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96" w:rsidRPr="00C57496" w:rsidRDefault="00C57496" w:rsidP="00C57496">
      <w:pPr>
        <w:pStyle w:val="4"/>
        <w:spacing w:line="240" w:lineRule="auto"/>
        <w:rPr>
          <w:sz w:val="28"/>
          <w:szCs w:val="28"/>
        </w:rPr>
      </w:pPr>
    </w:p>
    <w:p w:rsidR="00C57496" w:rsidRPr="00C57496" w:rsidRDefault="00C57496" w:rsidP="00C57496">
      <w:pPr>
        <w:pStyle w:val="4"/>
        <w:spacing w:line="240" w:lineRule="auto"/>
        <w:rPr>
          <w:sz w:val="28"/>
          <w:szCs w:val="28"/>
        </w:rPr>
      </w:pPr>
      <w:r w:rsidRPr="00C57496">
        <w:rPr>
          <w:sz w:val="28"/>
          <w:szCs w:val="28"/>
        </w:rPr>
        <w:t>ПОЯСНИТЕЛЬНАЯ ЗАПИСКА</w:t>
      </w:r>
    </w:p>
    <w:p w:rsidR="00C57496" w:rsidRPr="00C57496" w:rsidRDefault="00C57496" w:rsidP="00C574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496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Pr="00C57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496">
        <w:rPr>
          <w:rFonts w:ascii="Times New Roman" w:hAnsi="Times New Roman" w:cs="Times New Roman"/>
          <w:bCs/>
          <w:sz w:val="28"/>
          <w:szCs w:val="28"/>
        </w:rPr>
        <w:t xml:space="preserve">о  бюджете  муниципального образования </w:t>
      </w:r>
    </w:p>
    <w:p w:rsidR="00C57496" w:rsidRPr="00C57496" w:rsidRDefault="00C57496" w:rsidP="00C574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496">
        <w:rPr>
          <w:rFonts w:ascii="Times New Roman" w:hAnsi="Times New Roman" w:cs="Times New Roman"/>
          <w:bCs/>
          <w:sz w:val="28"/>
          <w:szCs w:val="28"/>
        </w:rPr>
        <w:t>сельского поселения  «</w:t>
      </w:r>
      <w:proofErr w:type="spellStart"/>
      <w:r w:rsidRPr="00C57496">
        <w:rPr>
          <w:rFonts w:ascii="Times New Roman" w:hAnsi="Times New Roman" w:cs="Times New Roman"/>
          <w:bCs/>
          <w:sz w:val="28"/>
          <w:szCs w:val="28"/>
        </w:rPr>
        <w:t>Тарбагатайское</w:t>
      </w:r>
      <w:proofErr w:type="spellEnd"/>
      <w:r w:rsidRPr="00C57496">
        <w:rPr>
          <w:rFonts w:ascii="Times New Roman" w:hAnsi="Times New Roman" w:cs="Times New Roman"/>
          <w:bCs/>
          <w:sz w:val="28"/>
          <w:szCs w:val="28"/>
        </w:rPr>
        <w:t xml:space="preserve">»  на 2020 год </w:t>
      </w:r>
    </w:p>
    <w:p w:rsidR="00C57496" w:rsidRPr="00C57496" w:rsidRDefault="00C57496" w:rsidP="00C5749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496">
        <w:rPr>
          <w:rFonts w:ascii="Times New Roman" w:hAnsi="Times New Roman" w:cs="Times New Roman"/>
          <w:bCs/>
          <w:sz w:val="28"/>
          <w:szCs w:val="28"/>
        </w:rPr>
        <w:t>и на плановый период 2021 и 2022 годов.</w:t>
      </w:r>
    </w:p>
    <w:p w:rsidR="00C57496" w:rsidRPr="00C57496" w:rsidRDefault="00C57496" w:rsidP="00C57496">
      <w:pPr>
        <w:pStyle w:val="5"/>
        <w:jc w:val="both"/>
        <w:rPr>
          <w:b w:val="0"/>
          <w:bCs w:val="0"/>
          <w:i/>
          <w:szCs w:val="28"/>
        </w:rPr>
      </w:pPr>
    </w:p>
    <w:p w:rsidR="00C57496" w:rsidRPr="00C57496" w:rsidRDefault="00C57496" w:rsidP="00C57496">
      <w:pPr>
        <w:pStyle w:val="5"/>
        <w:jc w:val="both"/>
        <w:rPr>
          <w:b w:val="0"/>
          <w:bCs w:val="0"/>
          <w:szCs w:val="28"/>
        </w:rPr>
      </w:pPr>
      <w:r w:rsidRPr="00C57496">
        <w:rPr>
          <w:b w:val="0"/>
          <w:bCs w:val="0"/>
          <w:szCs w:val="28"/>
        </w:rPr>
        <w:t>В основу формирования проекта бюджета муниципального образования  сельского поселения «</w:t>
      </w:r>
      <w:proofErr w:type="spellStart"/>
      <w:r w:rsidRPr="00C57496">
        <w:rPr>
          <w:b w:val="0"/>
          <w:bCs w:val="0"/>
          <w:szCs w:val="28"/>
        </w:rPr>
        <w:t>Тарбагатайское</w:t>
      </w:r>
      <w:proofErr w:type="spellEnd"/>
      <w:r w:rsidRPr="00C57496">
        <w:rPr>
          <w:b w:val="0"/>
          <w:bCs w:val="0"/>
          <w:szCs w:val="28"/>
        </w:rPr>
        <w:t>» на 2020 год заложены:</w:t>
      </w:r>
    </w:p>
    <w:p w:rsidR="00C57496" w:rsidRPr="00C57496" w:rsidRDefault="00C57496" w:rsidP="00C57496">
      <w:pPr>
        <w:pStyle w:val="5"/>
        <w:jc w:val="both"/>
        <w:rPr>
          <w:b w:val="0"/>
          <w:bCs w:val="0"/>
          <w:szCs w:val="28"/>
        </w:rPr>
      </w:pPr>
      <w:r w:rsidRPr="00C57496">
        <w:rPr>
          <w:b w:val="0"/>
          <w:bCs w:val="0"/>
          <w:szCs w:val="28"/>
        </w:rPr>
        <w:t>-основные параметры прогноза социально-экономического развития  сельского поселения «</w:t>
      </w:r>
      <w:proofErr w:type="spellStart"/>
      <w:r w:rsidRPr="00C57496">
        <w:rPr>
          <w:b w:val="0"/>
          <w:bCs w:val="0"/>
          <w:szCs w:val="28"/>
        </w:rPr>
        <w:t>Тарбагатайское</w:t>
      </w:r>
      <w:proofErr w:type="spellEnd"/>
      <w:r w:rsidRPr="00C57496">
        <w:rPr>
          <w:b w:val="0"/>
          <w:bCs w:val="0"/>
          <w:szCs w:val="28"/>
        </w:rPr>
        <w:t>» на 2020-2022 годы;</w:t>
      </w:r>
    </w:p>
    <w:p w:rsidR="00C57496" w:rsidRPr="00C57496" w:rsidRDefault="00C57496" w:rsidP="00C57496">
      <w:pPr>
        <w:pStyle w:val="5"/>
        <w:jc w:val="both"/>
        <w:rPr>
          <w:b w:val="0"/>
          <w:bCs w:val="0"/>
          <w:szCs w:val="28"/>
        </w:rPr>
      </w:pPr>
      <w:r w:rsidRPr="00C57496">
        <w:rPr>
          <w:b w:val="0"/>
          <w:bCs w:val="0"/>
          <w:szCs w:val="28"/>
        </w:rPr>
        <w:t>-основные направления бюджетной и налоговой политики;</w:t>
      </w:r>
    </w:p>
    <w:p w:rsidR="00C57496" w:rsidRPr="00C57496" w:rsidRDefault="00C57496" w:rsidP="00C57496">
      <w:pPr>
        <w:pStyle w:val="5"/>
        <w:jc w:val="both"/>
        <w:rPr>
          <w:b w:val="0"/>
          <w:bCs w:val="0"/>
          <w:szCs w:val="28"/>
        </w:rPr>
      </w:pPr>
      <w:r w:rsidRPr="00C57496">
        <w:rPr>
          <w:b w:val="0"/>
          <w:bCs w:val="0"/>
          <w:szCs w:val="28"/>
        </w:rPr>
        <w:t>-предварительный реестр расходных обязательств сельского поселения;</w:t>
      </w:r>
    </w:p>
    <w:p w:rsidR="00C57496" w:rsidRPr="00C57496" w:rsidRDefault="00C57496" w:rsidP="00C574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sz w:val="28"/>
          <w:szCs w:val="28"/>
        </w:rPr>
        <w:t>-прогнозные данные о поступлении доходов, представленных администраторами доходов бюджета сельского поселения;</w:t>
      </w:r>
    </w:p>
    <w:p w:rsidR="00C57496" w:rsidRPr="00C57496" w:rsidRDefault="00C57496" w:rsidP="00C574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sz w:val="28"/>
          <w:szCs w:val="28"/>
        </w:rPr>
        <w:t>-установленные законодательством нормативы отчислений в муниципальный бюджет на 2020 год.</w:t>
      </w:r>
    </w:p>
    <w:p w:rsidR="00C57496" w:rsidRPr="00C57496" w:rsidRDefault="00C57496" w:rsidP="00C574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96">
        <w:rPr>
          <w:rFonts w:ascii="Times New Roman" w:hAnsi="Times New Roman" w:cs="Times New Roman"/>
          <w:b/>
          <w:sz w:val="28"/>
          <w:szCs w:val="28"/>
        </w:rPr>
        <w:t xml:space="preserve">Доходы местного бюджета </w:t>
      </w:r>
    </w:p>
    <w:p w:rsidR="00C57496" w:rsidRPr="00C57496" w:rsidRDefault="00C57496" w:rsidP="00C574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496">
        <w:rPr>
          <w:rFonts w:ascii="Times New Roman" w:hAnsi="Times New Roman" w:cs="Times New Roman"/>
          <w:sz w:val="28"/>
          <w:szCs w:val="28"/>
        </w:rPr>
        <w:t>Доходы бюджета сельского поселения «</w:t>
      </w:r>
      <w:proofErr w:type="spellStart"/>
      <w:r w:rsidRPr="00C57496">
        <w:rPr>
          <w:rFonts w:ascii="Times New Roman" w:hAnsi="Times New Roman" w:cs="Times New Roman"/>
          <w:bCs/>
          <w:sz w:val="28"/>
          <w:szCs w:val="28"/>
        </w:rPr>
        <w:t>Тарбагатайское</w:t>
      </w:r>
      <w:proofErr w:type="spellEnd"/>
      <w:r w:rsidRPr="00C57496">
        <w:rPr>
          <w:rFonts w:ascii="Times New Roman" w:hAnsi="Times New Roman" w:cs="Times New Roman"/>
          <w:sz w:val="28"/>
          <w:szCs w:val="28"/>
        </w:rPr>
        <w:t>» на 2020 год прогнозируется в объеме 7 227,74060 тыс. руб., 2021 год – 5 101,200 тыс. руб. и на 2022 год – 5 099,400 тыс. руб., в том числе налоговые и неналоговые дохода бюджета составят 4 011,0 тыс. рублей, 4 057,30 тыс. руб., и 4 105,30 тыс. руб.,  соответственно.</w:t>
      </w:r>
      <w:proofErr w:type="gramEnd"/>
    </w:p>
    <w:p w:rsidR="00C57496" w:rsidRPr="00C57496" w:rsidRDefault="00C57496" w:rsidP="00C574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бюджета  на 2020 год прогнозируются в объеме 4 011,0 тыс. рублей, в том числе налоговые доходы – 3 731,000 тыс. рублей  и неналоговые доходы – 280,000 тыс. рублей. </w:t>
      </w:r>
    </w:p>
    <w:p w:rsidR="00C57496" w:rsidRPr="00C57496" w:rsidRDefault="00C57496" w:rsidP="00C57496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sz w:val="28"/>
          <w:szCs w:val="28"/>
        </w:rPr>
        <w:t>Объем поступлений налоговых и неналоговых доходов в 2020 году составит  104,5 % к 2019 году, в связи с увеличением налога на доходы физических лиц на 105,6%, налога на имущество физических лиц на 116,4%,  земельного налога на 104,8%.</w:t>
      </w:r>
    </w:p>
    <w:p w:rsidR="00C57496" w:rsidRPr="00C57496" w:rsidRDefault="00C57496" w:rsidP="00C57496">
      <w:pPr>
        <w:spacing w:after="0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96">
        <w:rPr>
          <w:rFonts w:ascii="Times New Roman" w:hAnsi="Times New Roman" w:cs="Times New Roman"/>
          <w:b/>
          <w:sz w:val="28"/>
          <w:szCs w:val="28"/>
        </w:rPr>
        <w:t>Налог на доходы физических лиц.</w:t>
      </w:r>
    </w:p>
    <w:p w:rsidR="00C57496" w:rsidRPr="00C57496" w:rsidRDefault="00C57496" w:rsidP="00C57496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sz w:val="28"/>
          <w:szCs w:val="28"/>
        </w:rPr>
        <w:t>Прогноз поступления налога на доходы физических лиц</w:t>
      </w:r>
      <w:r w:rsidRPr="00C57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496">
        <w:rPr>
          <w:rFonts w:ascii="Times New Roman" w:hAnsi="Times New Roman" w:cs="Times New Roman"/>
          <w:sz w:val="28"/>
          <w:szCs w:val="28"/>
        </w:rPr>
        <w:t xml:space="preserve"> прогнозируется на 2020 год в объеме 1154,0 тыс. рублей, объем поступлений составляет 105,6 %. На 2021 - 2022 годы прогнозируемый объем поступлений НДФЛ составит 1 200,30 тыс. руб. и 1 1248,30 тыс. руб., соответственно.</w:t>
      </w:r>
    </w:p>
    <w:p w:rsidR="00C57496" w:rsidRPr="00C57496" w:rsidRDefault="00C57496" w:rsidP="00C57496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C57496" w:rsidRPr="00C57496" w:rsidRDefault="00C57496" w:rsidP="00C57496">
      <w:pPr>
        <w:spacing w:after="0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96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C57496" w:rsidRPr="00C57496" w:rsidRDefault="00C57496" w:rsidP="00C57496">
      <w:pPr>
        <w:spacing w:after="0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496">
        <w:rPr>
          <w:rFonts w:ascii="Times New Roman" w:hAnsi="Times New Roman" w:cs="Times New Roman"/>
          <w:sz w:val="28"/>
          <w:szCs w:val="28"/>
        </w:rPr>
        <w:t xml:space="preserve">Прогноз поступления единого сельскохозяйственного налога прогнозируется на 2020 год в объеме 13,00 тыс. рублей, объем поступлений составляет 100,0%. На 2021 -2022 годы прогнозируемый объем поступлений </w:t>
      </w:r>
      <w:r w:rsidRPr="00C57496">
        <w:rPr>
          <w:rFonts w:ascii="Times New Roman" w:hAnsi="Times New Roman" w:cs="Times New Roman"/>
          <w:sz w:val="28"/>
          <w:szCs w:val="28"/>
        </w:rPr>
        <w:lastRenderedPageBreak/>
        <w:t>единого сельскохозяйственного налога составит 13,00 тыс. рублей и 13,00 тыс. рублей или 100,0% .</w:t>
      </w:r>
    </w:p>
    <w:p w:rsidR="00C57496" w:rsidRPr="00C57496" w:rsidRDefault="00C57496" w:rsidP="00C57496">
      <w:pPr>
        <w:spacing w:after="0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96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</w:p>
    <w:p w:rsidR="00C57496" w:rsidRPr="00C57496" w:rsidRDefault="00C57496" w:rsidP="00C57496">
      <w:pPr>
        <w:spacing w:after="0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sz w:val="28"/>
          <w:szCs w:val="28"/>
        </w:rPr>
        <w:t xml:space="preserve">Налог на имущество в 2020 году прогнозируется в сумме 704,0 тыс. рублей,   (116,4 % к 2019 году). На 2021-2022 годы – 704,0 тыс. рублей и 704,0 тыс. рублей. Расчет произведен на основе прогноза среднегодовой стоимости имущества, установленной законодательством ставки налога и норматива зачисления в бюджет сельского поселения 100%. </w:t>
      </w:r>
    </w:p>
    <w:p w:rsidR="00C57496" w:rsidRPr="00C57496" w:rsidRDefault="00C57496" w:rsidP="00C57496">
      <w:pPr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96">
        <w:rPr>
          <w:rFonts w:ascii="Times New Roman" w:hAnsi="Times New Roman" w:cs="Times New Roman"/>
          <w:b/>
          <w:sz w:val="28"/>
          <w:szCs w:val="28"/>
        </w:rPr>
        <w:t>Земельный налог с организаций</w:t>
      </w:r>
    </w:p>
    <w:p w:rsidR="00C57496" w:rsidRPr="00C57496" w:rsidRDefault="00C57496" w:rsidP="00C57496">
      <w:pPr>
        <w:spacing w:after="0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sz w:val="28"/>
          <w:szCs w:val="28"/>
        </w:rPr>
        <w:t>Земельный налог с организаций  на 2020 год планируется в сумме 500,0 тыс. рублей к уровню 2019 года составляет 97,7 %, в связи с уточнением налогооблагаемой базы. На 2021 – 2022 годы  в сумме 500,0 тыс. рублей и 500,0 тыс. рублей соответственно.</w:t>
      </w:r>
    </w:p>
    <w:p w:rsidR="00C57496" w:rsidRPr="00C57496" w:rsidRDefault="00C57496" w:rsidP="00C57496">
      <w:pPr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96">
        <w:rPr>
          <w:rFonts w:ascii="Times New Roman" w:hAnsi="Times New Roman" w:cs="Times New Roman"/>
          <w:b/>
          <w:sz w:val="28"/>
          <w:szCs w:val="28"/>
        </w:rPr>
        <w:t>Земельный налог с физических лиц</w:t>
      </w:r>
    </w:p>
    <w:p w:rsidR="00C57496" w:rsidRPr="00C57496" w:rsidRDefault="00C57496" w:rsidP="00C57496">
      <w:pPr>
        <w:spacing w:after="0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sz w:val="28"/>
          <w:szCs w:val="28"/>
        </w:rPr>
        <w:t>Земельный налог с физических лиц  на 2020 год планируется в сумме 1 360,0  тыс. рублей к уровню 2019 года составляет 107,7 %,</w:t>
      </w:r>
      <w:proofErr w:type="gramStart"/>
      <w:r w:rsidRPr="00C574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57496">
        <w:rPr>
          <w:rFonts w:ascii="Times New Roman" w:hAnsi="Times New Roman" w:cs="Times New Roman"/>
          <w:sz w:val="28"/>
          <w:szCs w:val="28"/>
        </w:rPr>
        <w:t>в связи с уточнением кадастровой стоимости земель). На 2021 – 2022 годы  в сумме 1 360,0  тыс. рублей и 1 360,0  тыс. рублей соответственно.</w:t>
      </w:r>
    </w:p>
    <w:p w:rsidR="00C57496" w:rsidRPr="00C57496" w:rsidRDefault="00C57496" w:rsidP="00C57496">
      <w:pPr>
        <w:spacing w:after="0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496" w:rsidRPr="00C57496" w:rsidRDefault="00C57496" w:rsidP="00C57496">
      <w:pPr>
        <w:spacing w:after="0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96">
        <w:rPr>
          <w:rFonts w:ascii="Times New Roman" w:hAnsi="Times New Roman" w:cs="Times New Roman"/>
          <w:b/>
          <w:sz w:val="28"/>
          <w:szCs w:val="28"/>
        </w:rPr>
        <w:t>Неналоговые доходы.</w:t>
      </w:r>
    </w:p>
    <w:p w:rsidR="00C57496" w:rsidRPr="00C57496" w:rsidRDefault="00C57496" w:rsidP="00C57496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sz w:val="28"/>
          <w:szCs w:val="28"/>
        </w:rPr>
        <w:t>Неналоговые доходы бюджета сельского поселения планируется на 2020 год в сумме 280,00 тыс. рублей. На 2020-2021 годы прогноз неналоговых доходов составляет  280,00 тыс. рублей и 280,00 тыс. рублей соответственно.</w:t>
      </w:r>
    </w:p>
    <w:p w:rsidR="00C57496" w:rsidRPr="00C57496" w:rsidRDefault="00C57496" w:rsidP="00C57496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b/>
          <w:sz w:val="28"/>
          <w:szCs w:val="28"/>
        </w:rPr>
        <w:t>В т.ч. прочие неналоговые доходы</w:t>
      </w:r>
      <w:r w:rsidRPr="00C57496">
        <w:rPr>
          <w:rFonts w:ascii="Times New Roman" w:hAnsi="Times New Roman" w:cs="Times New Roman"/>
          <w:sz w:val="28"/>
          <w:szCs w:val="28"/>
        </w:rPr>
        <w:t xml:space="preserve"> составят в 2020 году – 280,00 тыс. рублей, в 2021 году– 280,00 тыс</w:t>
      </w:r>
      <w:proofErr w:type="gramStart"/>
      <w:r w:rsidRPr="00C574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7496">
        <w:rPr>
          <w:rFonts w:ascii="Times New Roman" w:hAnsi="Times New Roman" w:cs="Times New Roman"/>
          <w:sz w:val="28"/>
          <w:szCs w:val="28"/>
        </w:rPr>
        <w:t>ублей и 2022 году -280,00 тыс. рублей.</w:t>
      </w:r>
    </w:p>
    <w:p w:rsidR="00C57496" w:rsidRPr="00C57496" w:rsidRDefault="00C57496" w:rsidP="00C57496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C57496" w:rsidRPr="00C57496" w:rsidRDefault="00C57496" w:rsidP="00C57496">
      <w:pPr>
        <w:pStyle w:val="a5"/>
        <w:rPr>
          <w:b/>
          <w:szCs w:val="28"/>
        </w:rPr>
      </w:pPr>
      <w:r w:rsidRPr="00C57496">
        <w:rPr>
          <w:b/>
          <w:szCs w:val="28"/>
        </w:rPr>
        <w:t>Безвозмездные перечисления</w:t>
      </w:r>
    </w:p>
    <w:p w:rsidR="00C57496" w:rsidRPr="00C57496" w:rsidRDefault="00C57496" w:rsidP="00C57496">
      <w:pPr>
        <w:pStyle w:val="a3"/>
        <w:ind w:firstLine="993"/>
        <w:rPr>
          <w:szCs w:val="28"/>
        </w:rPr>
      </w:pPr>
      <w:r w:rsidRPr="00C57496">
        <w:rPr>
          <w:szCs w:val="28"/>
        </w:rPr>
        <w:t>Согласно проекту Закона Республики Бурятия  «О республиканском бюджете на 2020 год и на плановый период 2021 и 2022 годов» и проекта бюджета МО «</w:t>
      </w:r>
      <w:proofErr w:type="spellStart"/>
      <w:r w:rsidRPr="00C57496">
        <w:rPr>
          <w:szCs w:val="28"/>
        </w:rPr>
        <w:t>Тарбагатайский</w:t>
      </w:r>
      <w:proofErr w:type="spellEnd"/>
      <w:r w:rsidRPr="00C57496">
        <w:rPr>
          <w:szCs w:val="28"/>
        </w:rPr>
        <w:t xml:space="preserve"> район», сельскому поселению предусматривается следующий объем межбюджетных трансфертов:</w:t>
      </w:r>
    </w:p>
    <w:p w:rsidR="00C57496" w:rsidRPr="00C57496" w:rsidRDefault="00C57496" w:rsidP="00C57496">
      <w:pPr>
        <w:pStyle w:val="a3"/>
        <w:ind w:firstLine="709"/>
        <w:rPr>
          <w:szCs w:val="28"/>
        </w:rPr>
      </w:pPr>
      <w:r w:rsidRPr="00C57496">
        <w:rPr>
          <w:szCs w:val="28"/>
        </w:rPr>
        <w:t xml:space="preserve">1) </w:t>
      </w:r>
      <w:r w:rsidRPr="00C57496">
        <w:rPr>
          <w:b/>
          <w:i/>
          <w:szCs w:val="28"/>
        </w:rPr>
        <w:t>Дотации</w:t>
      </w:r>
      <w:r w:rsidRPr="00C57496">
        <w:rPr>
          <w:szCs w:val="28"/>
        </w:rPr>
        <w:t xml:space="preserve"> на выравнивание уровня бюджетной обеспеченности в сумме 2020 год – 547,700 тыс. рублей, в 2021 году – 550,900 тыс</w:t>
      </w:r>
      <w:proofErr w:type="gramStart"/>
      <w:r w:rsidRPr="00C57496">
        <w:rPr>
          <w:szCs w:val="28"/>
        </w:rPr>
        <w:t>.р</w:t>
      </w:r>
      <w:proofErr w:type="gramEnd"/>
      <w:r w:rsidRPr="00C57496">
        <w:rPr>
          <w:szCs w:val="28"/>
        </w:rPr>
        <w:t xml:space="preserve">ублей, в 2022 году – 554,100 тыс. рублей. </w:t>
      </w:r>
    </w:p>
    <w:p w:rsidR="00C57496" w:rsidRPr="00C57496" w:rsidRDefault="00C57496" w:rsidP="00C57496">
      <w:pPr>
        <w:pStyle w:val="a3"/>
        <w:ind w:firstLine="709"/>
        <w:rPr>
          <w:b/>
          <w:szCs w:val="28"/>
        </w:rPr>
      </w:pPr>
      <w:r w:rsidRPr="00C57496">
        <w:rPr>
          <w:szCs w:val="28"/>
        </w:rPr>
        <w:t xml:space="preserve">2) </w:t>
      </w:r>
      <w:r w:rsidRPr="00C57496">
        <w:rPr>
          <w:b/>
          <w:szCs w:val="28"/>
        </w:rPr>
        <w:t xml:space="preserve">Субсидии </w:t>
      </w:r>
      <w:r w:rsidRPr="00C57496">
        <w:rPr>
          <w:szCs w:val="28"/>
        </w:rPr>
        <w:t>на подготовку проектов межевания и проведение кадастровых работ в отношении земельных участков, выделяемых в счет земельных долей в сумме 2020 год – 100,0 тыс. рублей</w:t>
      </w:r>
      <w:r w:rsidRPr="00C57496">
        <w:rPr>
          <w:b/>
          <w:szCs w:val="28"/>
        </w:rPr>
        <w:t>.</w:t>
      </w:r>
    </w:p>
    <w:p w:rsidR="00C57496" w:rsidRPr="00C57496" w:rsidRDefault="00C57496" w:rsidP="00C57496">
      <w:pPr>
        <w:pStyle w:val="a3"/>
        <w:ind w:firstLine="709"/>
        <w:rPr>
          <w:szCs w:val="28"/>
        </w:rPr>
      </w:pPr>
      <w:r w:rsidRPr="00C57496">
        <w:rPr>
          <w:szCs w:val="28"/>
        </w:rPr>
        <w:t xml:space="preserve">3)На реализацию переданных государственных полномочий, переданных с финансовым обеспечением,  в виде </w:t>
      </w:r>
      <w:r w:rsidRPr="00C57496">
        <w:rPr>
          <w:b/>
          <w:i/>
          <w:szCs w:val="28"/>
        </w:rPr>
        <w:t>субвенций</w:t>
      </w:r>
      <w:r w:rsidRPr="00C57496">
        <w:rPr>
          <w:szCs w:val="28"/>
        </w:rPr>
        <w:t xml:space="preserve"> предусматривается в 2020 году -  309,400 тыс. рублей </w:t>
      </w:r>
      <w:r w:rsidRPr="00C57496">
        <w:rPr>
          <w:szCs w:val="28"/>
          <w:highlight w:val="yellow"/>
        </w:rPr>
        <w:t xml:space="preserve">(поправка +11,700 тыс. </w:t>
      </w:r>
      <w:r w:rsidRPr="00C57496">
        <w:rPr>
          <w:szCs w:val="28"/>
          <w:highlight w:val="yellow"/>
        </w:rPr>
        <w:lastRenderedPageBreak/>
        <w:t>рублей)</w:t>
      </w:r>
      <w:r w:rsidRPr="00C57496">
        <w:rPr>
          <w:szCs w:val="28"/>
        </w:rPr>
        <w:t>, в 2021 году – 310,100 тыс</w:t>
      </w:r>
      <w:proofErr w:type="gramStart"/>
      <w:r w:rsidRPr="00C57496">
        <w:rPr>
          <w:szCs w:val="28"/>
        </w:rPr>
        <w:t>.р</w:t>
      </w:r>
      <w:proofErr w:type="gramEnd"/>
      <w:r w:rsidRPr="00C57496">
        <w:rPr>
          <w:szCs w:val="28"/>
        </w:rPr>
        <w:t xml:space="preserve">ублей </w:t>
      </w:r>
      <w:r w:rsidRPr="00C57496">
        <w:rPr>
          <w:szCs w:val="28"/>
          <w:highlight w:val="yellow"/>
        </w:rPr>
        <w:t>(поправка +6,600 тыс. рублей)</w:t>
      </w:r>
      <w:r w:rsidRPr="00C57496">
        <w:rPr>
          <w:szCs w:val="28"/>
        </w:rPr>
        <w:t xml:space="preserve">,, в 2022 году 317,900 тыс.рублей </w:t>
      </w:r>
      <w:r w:rsidRPr="00C57496">
        <w:rPr>
          <w:szCs w:val="28"/>
          <w:highlight w:val="yellow"/>
        </w:rPr>
        <w:t>(поправка – 4,300 тыс. рублей)</w:t>
      </w:r>
      <w:r w:rsidRPr="00C57496">
        <w:rPr>
          <w:szCs w:val="28"/>
        </w:rPr>
        <w:t>:</w:t>
      </w:r>
    </w:p>
    <w:p w:rsidR="00C57496" w:rsidRPr="00C57496" w:rsidRDefault="00C57496" w:rsidP="00C57496">
      <w:pPr>
        <w:pStyle w:val="a3"/>
        <w:ind w:firstLine="709"/>
        <w:rPr>
          <w:i/>
          <w:szCs w:val="28"/>
        </w:rPr>
      </w:pPr>
      <w:r w:rsidRPr="00C57496">
        <w:rPr>
          <w:i/>
          <w:szCs w:val="28"/>
        </w:rPr>
        <w:t>-субвенция  на осуществление первичного воинского учета на территориях, где отсутствуют военные комиссариаты.</w:t>
      </w:r>
    </w:p>
    <w:p w:rsidR="00C57496" w:rsidRPr="00C57496" w:rsidRDefault="00C57496" w:rsidP="00C57496">
      <w:pPr>
        <w:pStyle w:val="a3"/>
        <w:ind w:firstLine="709"/>
        <w:rPr>
          <w:szCs w:val="28"/>
        </w:rPr>
      </w:pPr>
      <w:r w:rsidRPr="00C57496">
        <w:rPr>
          <w:szCs w:val="28"/>
        </w:rPr>
        <w:t xml:space="preserve">4) </w:t>
      </w:r>
      <w:r w:rsidRPr="00C57496">
        <w:rPr>
          <w:b/>
          <w:szCs w:val="28"/>
        </w:rPr>
        <w:t xml:space="preserve">Иные межбюджетные трансферты, </w:t>
      </w:r>
      <w:r w:rsidRPr="00C57496">
        <w:rPr>
          <w:szCs w:val="28"/>
        </w:rPr>
        <w:t xml:space="preserve">передаваемые бюджетам сельских поселений на обеспечение первоочередных расходов, возникших в результате решений, принятых органами власти другого уровня, в 2020 году –  2 259,64060 тыс. рублей </w:t>
      </w:r>
      <w:r w:rsidRPr="00C57496">
        <w:rPr>
          <w:szCs w:val="28"/>
          <w:highlight w:val="yellow"/>
        </w:rPr>
        <w:t>(поправка + 1 850,81560),</w:t>
      </w:r>
      <w:r w:rsidRPr="00C57496">
        <w:rPr>
          <w:szCs w:val="28"/>
        </w:rPr>
        <w:t xml:space="preserve"> на  2021 год – 182,900 тыс</w:t>
      </w:r>
      <w:proofErr w:type="gramStart"/>
      <w:r w:rsidRPr="00C57496">
        <w:rPr>
          <w:szCs w:val="28"/>
        </w:rPr>
        <w:t>.р</w:t>
      </w:r>
      <w:proofErr w:type="gramEnd"/>
      <w:r w:rsidRPr="00C57496">
        <w:rPr>
          <w:szCs w:val="28"/>
        </w:rPr>
        <w:t xml:space="preserve">ублей </w:t>
      </w:r>
      <w:r w:rsidRPr="00C57496">
        <w:rPr>
          <w:szCs w:val="28"/>
          <w:highlight w:val="yellow"/>
        </w:rPr>
        <w:t>(поправка -11,725 тыс. рублей)</w:t>
      </w:r>
      <w:r w:rsidRPr="00C57496">
        <w:rPr>
          <w:szCs w:val="28"/>
        </w:rPr>
        <w:t xml:space="preserve">,  на  2022 год –   138,125 тыс. рублей </w:t>
      </w:r>
      <w:r w:rsidRPr="00C57496">
        <w:rPr>
          <w:szCs w:val="28"/>
          <w:highlight w:val="yellow"/>
        </w:rPr>
        <w:t>(поправка -11,725 тыс. рублей).</w:t>
      </w:r>
    </w:p>
    <w:p w:rsidR="00C57496" w:rsidRPr="00C57496" w:rsidRDefault="00C57496" w:rsidP="00C57496">
      <w:pPr>
        <w:pStyle w:val="3"/>
        <w:jc w:val="both"/>
        <w:rPr>
          <w:szCs w:val="28"/>
        </w:rPr>
      </w:pPr>
      <w:r w:rsidRPr="00C57496">
        <w:rPr>
          <w:szCs w:val="28"/>
        </w:rPr>
        <w:t xml:space="preserve">Общий объем безвозмездных поступлений из республиканского и районного бюджетов  на 2020 год составит 3 216,74060 тыс. рублей </w:t>
      </w:r>
      <w:proofErr w:type="gramStart"/>
      <w:r w:rsidRPr="00C57496">
        <w:rPr>
          <w:szCs w:val="28"/>
        </w:rPr>
        <w:t xml:space="preserve">( </w:t>
      </w:r>
      <w:proofErr w:type="gramEnd"/>
      <w:r w:rsidRPr="00C57496">
        <w:rPr>
          <w:szCs w:val="28"/>
        </w:rPr>
        <w:t>в т.ч. на формирование современной городской среды в сумме 1942,54060. Перевод отдела культуры с</w:t>
      </w:r>
      <w:proofErr w:type="gramStart"/>
      <w:r w:rsidRPr="00C57496">
        <w:rPr>
          <w:szCs w:val="28"/>
        </w:rPr>
        <w:t>.Т</w:t>
      </w:r>
      <w:proofErr w:type="gramEnd"/>
      <w:r w:rsidRPr="00C57496">
        <w:rPr>
          <w:szCs w:val="28"/>
        </w:rPr>
        <w:t>арбагатай на уровень района), на 2021 год – 1 043,900 тыс.  рублей, на 2022 год – 994,100 тыс. рублей.</w:t>
      </w:r>
    </w:p>
    <w:p w:rsidR="00C57496" w:rsidRPr="00C57496" w:rsidRDefault="00C57496" w:rsidP="00C57496">
      <w:pPr>
        <w:pStyle w:val="BodyText2"/>
        <w:ind w:firstLine="709"/>
        <w:jc w:val="center"/>
        <w:rPr>
          <w:b/>
          <w:szCs w:val="28"/>
        </w:rPr>
      </w:pPr>
      <w:r w:rsidRPr="00C57496">
        <w:rPr>
          <w:b/>
          <w:szCs w:val="28"/>
        </w:rPr>
        <w:t>Расходы</w:t>
      </w:r>
    </w:p>
    <w:p w:rsidR="00C57496" w:rsidRPr="00C57496" w:rsidRDefault="00C57496" w:rsidP="00C574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  на 2020 год  – 7 227,74060 тыс. рублей, на 2021 год – 5 101,200 тыс. руб., на 2022 год – 5 099,400 тыс. руб.</w:t>
      </w:r>
    </w:p>
    <w:p w:rsidR="00C57496" w:rsidRPr="00C57496" w:rsidRDefault="00C57496" w:rsidP="00C57496">
      <w:pPr>
        <w:pStyle w:val="a3"/>
        <w:ind w:firstLine="709"/>
        <w:rPr>
          <w:szCs w:val="28"/>
        </w:rPr>
      </w:pPr>
      <w:r w:rsidRPr="00C57496">
        <w:rPr>
          <w:szCs w:val="28"/>
        </w:rPr>
        <w:t xml:space="preserve">При формировании проекта бюджета сельского поселения  основной   задачей стало обеспечение сбалансированности местного бюджета. </w:t>
      </w:r>
    </w:p>
    <w:p w:rsidR="00C57496" w:rsidRPr="00C57496" w:rsidRDefault="00C57496" w:rsidP="00C57496">
      <w:pPr>
        <w:pStyle w:val="a3"/>
        <w:ind w:firstLine="709"/>
        <w:rPr>
          <w:szCs w:val="28"/>
        </w:rPr>
      </w:pPr>
      <w:r w:rsidRPr="00C57496">
        <w:rPr>
          <w:szCs w:val="28"/>
        </w:rPr>
        <w:t>В условиях снижения бюджетных доходов и необходимости обеспечения устойчивости бюджетной системы формирование расходов  местного бюджета осуществлялось на основе следующих походов:</w:t>
      </w:r>
    </w:p>
    <w:p w:rsidR="00C57496" w:rsidRPr="00C57496" w:rsidRDefault="00C57496" w:rsidP="00C57496">
      <w:pPr>
        <w:pStyle w:val="a3"/>
        <w:ind w:firstLine="709"/>
        <w:rPr>
          <w:szCs w:val="28"/>
        </w:rPr>
      </w:pPr>
      <w:r w:rsidRPr="00C57496">
        <w:rPr>
          <w:szCs w:val="28"/>
        </w:rPr>
        <w:t>-не допускать увеличения расходных обязательств, в том числе путем увеличения расходов по фонду оплаты труда;</w:t>
      </w:r>
    </w:p>
    <w:p w:rsidR="00C57496" w:rsidRPr="00C57496" w:rsidRDefault="00C57496" w:rsidP="00C57496">
      <w:pPr>
        <w:pStyle w:val="a3"/>
        <w:ind w:firstLine="709"/>
        <w:rPr>
          <w:szCs w:val="28"/>
        </w:rPr>
      </w:pPr>
      <w:r w:rsidRPr="00C57496">
        <w:rPr>
          <w:szCs w:val="28"/>
        </w:rPr>
        <w:t>-дальнейшее проведение оптимизации  аппарата управления;</w:t>
      </w:r>
    </w:p>
    <w:p w:rsidR="00C57496" w:rsidRPr="00C57496" w:rsidRDefault="00C57496" w:rsidP="00C57496">
      <w:pPr>
        <w:pStyle w:val="a3"/>
        <w:ind w:firstLine="709"/>
        <w:rPr>
          <w:szCs w:val="28"/>
        </w:rPr>
      </w:pPr>
      <w:r w:rsidRPr="00C57496">
        <w:rPr>
          <w:szCs w:val="28"/>
        </w:rPr>
        <w:t>-проведение мероприятий по повышению эффективности бюджетных расходов, включающие в себя отказ от нерациональных расходов.</w:t>
      </w:r>
    </w:p>
    <w:p w:rsidR="00C57496" w:rsidRPr="00C57496" w:rsidRDefault="00C57496" w:rsidP="00C5749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sz w:val="28"/>
          <w:szCs w:val="28"/>
        </w:rPr>
        <w:t xml:space="preserve">   -отсутствие кредиторской  и недопустимость  просроченной  задолженностей.</w:t>
      </w:r>
    </w:p>
    <w:p w:rsidR="00C57496" w:rsidRPr="00C57496" w:rsidRDefault="00C57496" w:rsidP="00C5749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C57496" w:rsidRPr="00C57496" w:rsidRDefault="00C57496" w:rsidP="00C574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Раздел  0100 "Общегосударственные вопросы"</w:t>
      </w:r>
    </w:p>
    <w:p w:rsidR="00C57496" w:rsidRPr="00C57496" w:rsidRDefault="00C57496" w:rsidP="00C57496">
      <w:pPr>
        <w:shd w:val="clear" w:color="auto" w:fill="FFFFFF"/>
        <w:spacing w:after="0" w:line="322" w:lineRule="exact"/>
        <w:ind w:left="11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57496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>По разделу 01 подразделу 02</w:t>
      </w:r>
      <w:r w:rsidRPr="00C5749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отражены расходы на содержание Главы сельского поселения  в сумме 751,905 тыс. рублей, на 2021-2022гг. соответственно – 751,905 тыс. рублей и 751,905 тыс. рублей.</w:t>
      </w:r>
    </w:p>
    <w:p w:rsidR="00C57496" w:rsidRPr="00C57496" w:rsidRDefault="00C57496" w:rsidP="00C57496">
      <w:pPr>
        <w:shd w:val="clear" w:color="auto" w:fill="FFFFFF"/>
        <w:spacing w:after="0" w:line="322" w:lineRule="exact"/>
        <w:ind w:left="11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57496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>По разделу 01 подразделу 04</w:t>
      </w:r>
      <w:r w:rsidRPr="00C5749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отражены расходы на содержание администрации сельского поселения  на 2020 год в сумме 2 604,617 тыс. рублей, в том числе </w:t>
      </w:r>
    </w:p>
    <w:p w:rsidR="00C57496" w:rsidRPr="00C57496" w:rsidRDefault="00C57496" w:rsidP="00C57496">
      <w:pPr>
        <w:shd w:val="clear" w:color="auto" w:fill="FFFFFF"/>
        <w:spacing w:after="0" w:line="322" w:lineRule="exact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основании заключенных соглашений в сумме 626,803 тыс. рублей в т. ч. </w:t>
      </w:r>
    </w:p>
    <w:p w:rsidR="00C57496" w:rsidRPr="00C57496" w:rsidRDefault="00C57496" w:rsidP="00C57496">
      <w:pPr>
        <w:pStyle w:val="a3"/>
        <w:ind w:firstLine="709"/>
        <w:rPr>
          <w:szCs w:val="28"/>
        </w:rPr>
      </w:pPr>
      <w:r w:rsidRPr="00C57496">
        <w:rPr>
          <w:szCs w:val="28"/>
        </w:rPr>
        <w:t>– межбюджетные трансферты на осуществление части полномочий по составлению и исполнению бюджета поселения в сумме 512,349 тыс. рублей;</w:t>
      </w:r>
    </w:p>
    <w:p w:rsidR="00C57496" w:rsidRPr="00C57496" w:rsidRDefault="00C57496" w:rsidP="00C57496">
      <w:pPr>
        <w:pStyle w:val="a3"/>
        <w:ind w:firstLine="709"/>
        <w:rPr>
          <w:szCs w:val="28"/>
        </w:rPr>
      </w:pPr>
      <w:r w:rsidRPr="00C57496">
        <w:rPr>
          <w:szCs w:val="28"/>
        </w:rPr>
        <w:lastRenderedPageBreak/>
        <w:t>–  межбюджетные трансферты по осуществлению внешнего муниципального финансового контроля в сумме 46,941 тыс. рублей;</w:t>
      </w:r>
    </w:p>
    <w:p w:rsidR="00C57496" w:rsidRPr="00C57496" w:rsidRDefault="00C57496" w:rsidP="00C57496">
      <w:pPr>
        <w:pStyle w:val="a3"/>
        <w:ind w:firstLine="709"/>
        <w:rPr>
          <w:szCs w:val="28"/>
        </w:rPr>
      </w:pPr>
      <w:r w:rsidRPr="00C57496">
        <w:rPr>
          <w:szCs w:val="28"/>
        </w:rPr>
        <w:t>– межбюджетные трансферты на осуществление части полномочий по организации и осуществлению функций по размещению муниципального заказа в сумме 27,643 тыс. рублей;</w:t>
      </w:r>
    </w:p>
    <w:p w:rsidR="00C57496" w:rsidRPr="00C57496" w:rsidRDefault="00C57496" w:rsidP="00C57496">
      <w:pPr>
        <w:shd w:val="clear" w:color="auto" w:fill="FFFFFF"/>
        <w:spacing w:after="0" w:line="322" w:lineRule="exact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sz w:val="28"/>
          <w:szCs w:val="28"/>
        </w:rPr>
        <w:t>– межбюджетные трансферты по осуществлению внутреннего муниципального финансового контроля в сумме 39,870 тыс. рублей;</w:t>
      </w:r>
    </w:p>
    <w:p w:rsidR="00C57496" w:rsidRPr="00C57496" w:rsidRDefault="00C57496" w:rsidP="00C57496">
      <w:pPr>
        <w:shd w:val="clear" w:color="auto" w:fill="FFFFFF"/>
        <w:spacing w:after="0" w:line="322" w:lineRule="exact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sz w:val="28"/>
          <w:szCs w:val="28"/>
        </w:rPr>
        <w:t xml:space="preserve"> на 2021 год – 2 624,917 тыс. рублей и на 2022 год – 2 619,617 тыс. рублей.</w:t>
      </w:r>
    </w:p>
    <w:p w:rsidR="00C57496" w:rsidRPr="00C57496" w:rsidRDefault="00C57496" w:rsidP="00C57496">
      <w:pPr>
        <w:shd w:val="clear" w:color="auto" w:fill="FFFFFF"/>
        <w:spacing w:after="0" w:line="322" w:lineRule="exact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496" w:rsidRPr="00C57496" w:rsidRDefault="00C57496" w:rsidP="00C57496">
      <w:pPr>
        <w:shd w:val="clear" w:color="auto" w:fill="FFFFFF"/>
        <w:spacing w:after="0" w:line="322" w:lineRule="exact"/>
        <w:ind w:left="11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57496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По разделу 01 подраздел 11 </w:t>
      </w:r>
      <w:r w:rsidRPr="00C57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отражены расходы по резервным фондам администрации на 2020 год в сумме 30,000 тыс. рублей (100,0% к 2019г.), на 2021 год – 30,000 тыс</w:t>
      </w:r>
      <w:proofErr w:type="gramStart"/>
      <w:r w:rsidRPr="00C57496">
        <w:rPr>
          <w:rFonts w:ascii="Times New Roman" w:hAnsi="Times New Roman" w:cs="Times New Roman"/>
          <w:color w:val="000000"/>
          <w:spacing w:val="-6"/>
          <w:sz w:val="28"/>
          <w:szCs w:val="28"/>
        </w:rPr>
        <w:t>.р</w:t>
      </w:r>
      <w:proofErr w:type="gramEnd"/>
      <w:r w:rsidRPr="00C57496">
        <w:rPr>
          <w:rFonts w:ascii="Times New Roman" w:hAnsi="Times New Roman" w:cs="Times New Roman"/>
          <w:color w:val="000000"/>
          <w:spacing w:val="-6"/>
          <w:sz w:val="28"/>
          <w:szCs w:val="28"/>
        </w:rPr>
        <w:t>ублей и на 2022 год- 30,000 тыс.рублей.</w:t>
      </w:r>
    </w:p>
    <w:p w:rsidR="00C57496" w:rsidRPr="00C57496" w:rsidRDefault="00C57496" w:rsidP="00C57496">
      <w:pPr>
        <w:shd w:val="clear" w:color="auto" w:fill="FFFFFF"/>
        <w:spacing w:after="0" w:line="317" w:lineRule="exact"/>
        <w:ind w:left="336" w:firstLine="706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C57496" w:rsidRPr="00C57496" w:rsidRDefault="00C57496" w:rsidP="00C57496">
      <w:pPr>
        <w:shd w:val="clear" w:color="auto" w:fill="FFFFFF"/>
        <w:spacing w:after="0" w:line="317" w:lineRule="exact"/>
        <w:ind w:left="336" w:firstLine="706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C5749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Раздел 0200 </w:t>
      </w:r>
      <w:r w:rsidRPr="00C57496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"</w:t>
      </w:r>
      <w:r w:rsidRPr="00C5749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Национальная оборона</w:t>
      </w:r>
      <w:r w:rsidRPr="00C57496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"</w:t>
      </w:r>
    </w:p>
    <w:p w:rsidR="00C57496" w:rsidRPr="00C57496" w:rsidRDefault="00C57496" w:rsidP="00C57496">
      <w:pPr>
        <w:shd w:val="clear" w:color="auto" w:fill="FFFFFF"/>
        <w:spacing w:after="0" w:line="317" w:lineRule="exact"/>
        <w:ind w:left="336" w:firstLine="70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57496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По  подразделу 03</w:t>
      </w:r>
      <w:r w:rsidRPr="00C5749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отражены  расходы на осуществление первичного воинского учета на территориях, где отсутствуют военные комиссариаты, на 2019 год  </w:t>
      </w:r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сумме 309,400  тыс. рублей </w:t>
      </w:r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  <w:highlight w:val="yellow"/>
        </w:rPr>
        <w:t>(+11,700),</w:t>
      </w:r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 2021 год – 310,100 тыс</w:t>
      </w:r>
      <w:proofErr w:type="gramStart"/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</w:rPr>
        <w:t>.р</w:t>
      </w:r>
      <w:proofErr w:type="gramEnd"/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ублей </w:t>
      </w:r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  <w:highlight w:val="yellow"/>
        </w:rPr>
        <w:t>(+6,6),</w:t>
      </w:r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 2022  год – 313,600  тыс.рублей </w:t>
      </w:r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  <w:highlight w:val="yellow"/>
        </w:rPr>
        <w:t>(-4,3).</w:t>
      </w:r>
    </w:p>
    <w:p w:rsidR="00C57496" w:rsidRPr="00C57496" w:rsidRDefault="00C57496" w:rsidP="00C57496">
      <w:pPr>
        <w:shd w:val="clear" w:color="auto" w:fill="FFFFFF"/>
        <w:spacing w:after="0" w:line="317" w:lineRule="exact"/>
        <w:ind w:left="336" w:firstLine="70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57496" w:rsidRPr="00C57496" w:rsidRDefault="00C57496" w:rsidP="00C57496">
      <w:pPr>
        <w:shd w:val="clear" w:color="auto" w:fill="FFFFFF"/>
        <w:spacing w:after="0" w:line="317" w:lineRule="exact"/>
        <w:ind w:left="336" w:firstLine="706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C5749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Раздел 0300 «Национальная безопасность и правоохранительная деятельность»</w:t>
      </w:r>
    </w:p>
    <w:p w:rsidR="00C57496" w:rsidRPr="00C57496" w:rsidRDefault="00C57496" w:rsidP="00C57496">
      <w:pPr>
        <w:shd w:val="clear" w:color="auto" w:fill="FFFFFF"/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</w:t>
      </w:r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По подразделу 09</w:t>
      </w:r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отражены расходы на защиту населения и территории от чрезвычайных ситуаций природного и техногенного характера в сумме 80,0 тыс</w:t>
      </w:r>
      <w:proofErr w:type="gramStart"/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</w:rPr>
        <w:t>.р</w:t>
      </w:r>
      <w:proofErr w:type="gramEnd"/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ублей или 133,3% в соотношении к 2019 году.(Превентивные мероприятия с </w:t>
      </w:r>
      <w:proofErr w:type="spellStart"/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наледевыми</w:t>
      </w:r>
      <w:proofErr w:type="spellEnd"/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образованиями).</w:t>
      </w:r>
    </w:p>
    <w:p w:rsidR="00C57496" w:rsidRPr="00C57496" w:rsidRDefault="00C57496" w:rsidP="00C57496">
      <w:pPr>
        <w:shd w:val="clear" w:color="auto" w:fill="FFFFFF"/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</w:t>
      </w:r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По подразделу 10</w:t>
      </w:r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отражены расходы на обеспечение финансирования муниципальной программы  «Предупреждение пожаров на территории МО СП «</w:t>
      </w:r>
      <w:proofErr w:type="spellStart"/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Тарбагатайское</w:t>
      </w:r>
      <w:proofErr w:type="spellEnd"/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</w:rPr>
        <w:t>» на 2019-2023 годы» в сумме 30,0 тыс</w:t>
      </w:r>
      <w:proofErr w:type="gramStart"/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</w:rPr>
        <w:t>.р</w:t>
      </w:r>
      <w:proofErr w:type="gramEnd"/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</w:rPr>
        <w:t>ублей по мероприятию прокладка минерализованных полос (противопожарные разрывы).</w:t>
      </w:r>
    </w:p>
    <w:p w:rsidR="00C57496" w:rsidRPr="00C57496" w:rsidRDefault="00C57496" w:rsidP="00C57496">
      <w:pPr>
        <w:shd w:val="clear" w:color="auto" w:fill="FFFFFF"/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 2021 год – 30,0 тыс. рублей и на 2022 год – 30,000 тыс</w:t>
      </w:r>
      <w:proofErr w:type="gramStart"/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</w:rPr>
        <w:t>.р</w:t>
      </w:r>
      <w:proofErr w:type="gramEnd"/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</w:rPr>
        <w:t>ублей.</w:t>
      </w:r>
    </w:p>
    <w:p w:rsidR="00C57496" w:rsidRPr="00C57496" w:rsidRDefault="00C57496" w:rsidP="00C57496">
      <w:pPr>
        <w:shd w:val="clear" w:color="auto" w:fill="FFFFFF"/>
        <w:spacing w:after="0" w:line="322" w:lineRule="exact"/>
        <w:ind w:left="792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C57496" w:rsidRPr="00C57496" w:rsidRDefault="00C57496" w:rsidP="00C5749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C5749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Раздел 0400 «Национальная экономика»</w:t>
      </w:r>
    </w:p>
    <w:p w:rsidR="00C57496" w:rsidRPr="00C57496" w:rsidRDefault="00C57496" w:rsidP="00C5749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подразделу 12 «Другие вопросы в области национальной экономики» отражены расходы на проведение картографических и землеустроительных работ (подготовка проектов межевания и проведение кадастровых работ в отношении земельных участков, выделяемых в счет земельных работ) в  2019 году  в сумме 125,0 тыс. рублей, в т. ч. из республиканского бюджета в сумме 100,0 тыс. рублей.</w:t>
      </w:r>
      <w:proofErr w:type="gramEnd"/>
    </w:p>
    <w:p w:rsidR="00C57496" w:rsidRPr="00C57496" w:rsidRDefault="00C57496" w:rsidP="00C57496">
      <w:pPr>
        <w:shd w:val="clear" w:color="auto" w:fill="FFFFFF"/>
        <w:spacing w:after="0" w:line="322" w:lineRule="exact"/>
        <w:ind w:left="792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C57496" w:rsidRPr="00C57496" w:rsidRDefault="00C57496" w:rsidP="00C57496">
      <w:pPr>
        <w:shd w:val="clear" w:color="auto" w:fill="FFFFFF"/>
        <w:spacing w:after="0" w:line="322" w:lineRule="exact"/>
        <w:ind w:left="792"/>
        <w:jc w:val="center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Раздел 0500 "Жилищно-коммунальное хозяйство"</w:t>
      </w:r>
    </w:p>
    <w:p w:rsidR="00C57496" w:rsidRPr="00C57496" w:rsidRDefault="00C57496" w:rsidP="00C57496">
      <w:pPr>
        <w:shd w:val="clear" w:color="auto" w:fill="FFFFFF"/>
        <w:spacing w:after="0" w:line="322" w:lineRule="exact"/>
        <w:ind w:left="29" w:right="19" w:firstLine="69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C57496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По подразделу 03 «Благоустройство» отражены расходы на </w:t>
      </w:r>
      <w:proofErr w:type="spellStart"/>
      <w:r w:rsidRPr="00C57496">
        <w:rPr>
          <w:rFonts w:ascii="Times New Roman" w:hAnsi="Times New Roman" w:cs="Times New Roman"/>
          <w:color w:val="000000"/>
          <w:spacing w:val="-2"/>
          <w:sz w:val="28"/>
          <w:szCs w:val="28"/>
        </w:rPr>
        <w:t>благоустроительные</w:t>
      </w:r>
      <w:proofErr w:type="spellEnd"/>
      <w:r w:rsidRPr="00C574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расходы сельского поселения, на 2020 год в сумме 2 264,66060 тыс. рублей, в т. ч. на проведение  благо устроительных работ  в сумме 280,0 тыс. рублей, на оплату уличного освещения в сумме 42,120 тыс. рублей и на реализацию программ формирования современной городской среды в сумме 1 942,54060 тыс. рублей </w:t>
      </w:r>
      <w:r w:rsidRPr="00C57496">
        <w:rPr>
          <w:rFonts w:ascii="Times New Roman" w:hAnsi="Times New Roman" w:cs="Times New Roman"/>
          <w:color w:val="000000"/>
          <w:spacing w:val="-2"/>
          <w:sz w:val="28"/>
          <w:szCs w:val="28"/>
          <w:highlight w:val="yellow"/>
        </w:rPr>
        <w:t>(федеральный бюджет – 1 901,800</w:t>
      </w:r>
      <w:proofErr w:type="gramEnd"/>
      <w:r w:rsidRPr="00C57496">
        <w:rPr>
          <w:rFonts w:ascii="Times New Roman" w:hAnsi="Times New Roman" w:cs="Times New Roman"/>
          <w:color w:val="000000"/>
          <w:spacing w:val="-2"/>
          <w:sz w:val="28"/>
          <w:szCs w:val="28"/>
          <w:highlight w:val="yellow"/>
        </w:rPr>
        <w:t xml:space="preserve"> республиканский бюджет  - 38,800 тыс. рублей, бюджет МО «</w:t>
      </w:r>
      <w:proofErr w:type="spellStart"/>
      <w:r w:rsidRPr="00C57496">
        <w:rPr>
          <w:rFonts w:ascii="Times New Roman" w:hAnsi="Times New Roman" w:cs="Times New Roman"/>
          <w:color w:val="000000"/>
          <w:spacing w:val="-2"/>
          <w:sz w:val="28"/>
          <w:szCs w:val="28"/>
          <w:highlight w:val="yellow"/>
        </w:rPr>
        <w:t>Тарбагатайский</w:t>
      </w:r>
      <w:proofErr w:type="spellEnd"/>
      <w:r w:rsidRPr="00C57496">
        <w:rPr>
          <w:rFonts w:ascii="Times New Roman" w:hAnsi="Times New Roman" w:cs="Times New Roman"/>
          <w:color w:val="000000"/>
          <w:spacing w:val="-2"/>
          <w:sz w:val="28"/>
          <w:szCs w:val="28"/>
          <w:highlight w:val="yellow"/>
        </w:rPr>
        <w:t xml:space="preserve"> район» - 11,94060 тыс. рублей).</w:t>
      </w:r>
    </w:p>
    <w:p w:rsidR="00C57496" w:rsidRPr="00C57496" w:rsidRDefault="00C57496" w:rsidP="00C57496">
      <w:pPr>
        <w:shd w:val="clear" w:color="auto" w:fill="FFFFFF"/>
        <w:spacing w:after="0" w:line="322" w:lineRule="exact"/>
        <w:ind w:left="29" w:right="19" w:firstLine="69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574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2021 год – </w:t>
      </w:r>
      <w:r w:rsidRPr="00C57496">
        <w:rPr>
          <w:rFonts w:ascii="Times New Roman" w:hAnsi="Times New Roman" w:cs="Times New Roman"/>
          <w:color w:val="000000"/>
          <w:spacing w:val="-2"/>
          <w:sz w:val="28"/>
          <w:szCs w:val="28"/>
          <w:highlight w:val="yellow"/>
        </w:rPr>
        <w:t>202,342</w:t>
      </w:r>
      <w:r w:rsidRPr="00C574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тыс. рублей, на 2022 год – </w:t>
      </w:r>
      <w:r w:rsidRPr="00C57496">
        <w:rPr>
          <w:rFonts w:ascii="Times New Roman" w:hAnsi="Times New Roman" w:cs="Times New Roman"/>
          <w:color w:val="000000"/>
          <w:spacing w:val="-2"/>
          <w:sz w:val="28"/>
          <w:szCs w:val="28"/>
          <w:highlight w:val="yellow"/>
        </w:rPr>
        <w:t>82,830</w:t>
      </w:r>
      <w:r w:rsidRPr="00C574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тыс. рублей, на реализацию программ формирования современной городской среды в сумме 11,725 тыс. рублей (республиканский бюджет  - 10,475 тыс. рублей, бюджет МО «</w:t>
      </w:r>
      <w:proofErr w:type="spellStart"/>
      <w:r w:rsidRPr="00C57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Тарбагатайский</w:t>
      </w:r>
      <w:proofErr w:type="spellEnd"/>
      <w:r w:rsidRPr="00C574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район» - 1,250 тыс. рублей) –  </w:t>
      </w:r>
      <w:r w:rsidRPr="00C57496">
        <w:rPr>
          <w:rFonts w:ascii="Times New Roman" w:hAnsi="Times New Roman" w:cs="Times New Roman"/>
          <w:color w:val="000000"/>
          <w:spacing w:val="-2"/>
          <w:sz w:val="28"/>
          <w:szCs w:val="28"/>
          <w:highlight w:val="yellow"/>
        </w:rPr>
        <w:t xml:space="preserve">не </w:t>
      </w:r>
      <w:proofErr w:type="gramStart"/>
      <w:r w:rsidRPr="00C57496">
        <w:rPr>
          <w:rFonts w:ascii="Times New Roman" w:hAnsi="Times New Roman" w:cs="Times New Roman"/>
          <w:color w:val="000000"/>
          <w:spacing w:val="-2"/>
          <w:sz w:val="28"/>
          <w:szCs w:val="28"/>
          <w:highlight w:val="yellow"/>
        </w:rPr>
        <w:t>предусмотрено</w:t>
      </w:r>
      <w:proofErr w:type="gramEnd"/>
      <w:r w:rsidRPr="00C57496">
        <w:rPr>
          <w:rFonts w:ascii="Times New Roman" w:hAnsi="Times New Roman" w:cs="Times New Roman"/>
          <w:color w:val="000000"/>
          <w:spacing w:val="-2"/>
          <w:sz w:val="28"/>
          <w:szCs w:val="28"/>
          <w:highlight w:val="yellow"/>
        </w:rPr>
        <w:t xml:space="preserve">  внесены поправки.</w:t>
      </w:r>
    </w:p>
    <w:p w:rsidR="00C57496" w:rsidRPr="00C57496" w:rsidRDefault="00C57496" w:rsidP="00C57496">
      <w:pPr>
        <w:shd w:val="clear" w:color="auto" w:fill="FFFFFF"/>
        <w:spacing w:after="0" w:line="322" w:lineRule="exact"/>
        <w:ind w:left="29" w:right="19" w:firstLine="69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57496" w:rsidRPr="00C57496" w:rsidRDefault="00C57496" w:rsidP="00C57496">
      <w:pPr>
        <w:shd w:val="clear" w:color="auto" w:fill="FFFFFF"/>
        <w:spacing w:after="0" w:line="322" w:lineRule="exact"/>
        <w:ind w:left="14" w:right="38" w:firstLine="677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C5749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Раздел 0800 </w:t>
      </w:r>
      <w:r w:rsidRPr="00C57496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"</w:t>
      </w:r>
      <w:r w:rsidRPr="00C5749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Культура, кинематография</w:t>
      </w:r>
      <w:r w:rsidRPr="00C57496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"</w:t>
      </w:r>
    </w:p>
    <w:p w:rsidR="00C57496" w:rsidRPr="00C57496" w:rsidRDefault="00C57496" w:rsidP="00C57496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5749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 </w:t>
      </w:r>
      <w:r w:rsidRPr="00C57496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По  подразделу 04 «Другие вопросы в области культуры, кинематографии»  </w:t>
      </w:r>
      <w:r w:rsidRPr="00C574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определен объем </w:t>
      </w:r>
      <w:r w:rsidRPr="00C57496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межбюджетных трансфертов муниципальному району на 2020 год </w:t>
      </w:r>
      <w:r w:rsidRPr="00C57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сумме 801,722 тыс. рублей</w:t>
      </w:r>
      <w:r w:rsidRPr="00C57496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на осуществление части полномочий  по другим вопросам в области культуры, на </w:t>
      </w:r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основании заключенных соглашений объем  составил  </w:t>
      </w:r>
      <w:r w:rsidRPr="00C57496">
        <w:rPr>
          <w:rFonts w:ascii="Times New Roman" w:hAnsi="Times New Roman" w:cs="Times New Roman"/>
          <w:spacing w:val="-5"/>
          <w:sz w:val="28"/>
          <w:szCs w:val="28"/>
        </w:rPr>
        <w:t>45,0</w:t>
      </w:r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% по сравнению с 2019 годом, в связи с переводом отдела культуры с</w:t>
      </w:r>
      <w:proofErr w:type="gramStart"/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</w:rPr>
        <w:t>.Т</w:t>
      </w:r>
      <w:proofErr w:type="gramEnd"/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арбагатай на уровень района. </w:t>
      </w:r>
    </w:p>
    <w:p w:rsidR="00C57496" w:rsidRPr="00C57496" w:rsidRDefault="00C57496" w:rsidP="00C57496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 2021 год расходы предусмотрены в сумме </w:t>
      </w:r>
      <w:r w:rsidRPr="00C5749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801,722 </w:t>
      </w:r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тыс. рублей, на 2022 год в сумме </w:t>
      </w:r>
      <w:r w:rsidRPr="00C5749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801,722 </w:t>
      </w:r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тыс. рублей.</w:t>
      </w:r>
    </w:p>
    <w:p w:rsidR="00C57496" w:rsidRPr="00C57496" w:rsidRDefault="00C57496" w:rsidP="00C57496">
      <w:pPr>
        <w:shd w:val="clear" w:color="auto" w:fill="FFFFFF"/>
        <w:spacing w:after="0" w:line="322" w:lineRule="exact"/>
        <w:ind w:left="806"/>
        <w:jc w:val="center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Раздел  1000 "Социальная политика"</w:t>
      </w:r>
    </w:p>
    <w:p w:rsidR="00C57496" w:rsidRPr="00C57496" w:rsidRDefault="00C57496" w:rsidP="00C57496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По подразделу 01</w:t>
      </w:r>
      <w:r w:rsidRPr="00C5749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«Пенсионное обеспечение» отражены расходы на выплату д</w:t>
      </w:r>
      <w:r w:rsidRPr="00C57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оплаты к государственной пенсии муниципальным служащим на 2020 год в сумме 230,436 тыс. рублей, на 2021 год в сумме 230,436 тыс. рублей, на 2022 год в сумме 230,436 тыс. рублей.</w:t>
      </w:r>
    </w:p>
    <w:p w:rsidR="00C57496" w:rsidRPr="00C57496" w:rsidRDefault="00C57496" w:rsidP="00C57496">
      <w:pPr>
        <w:shd w:val="clear" w:color="auto" w:fill="FFFFFF"/>
        <w:spacing w:after="0" w:line="322" w:lineRule="exact"/>
        <w:ind w:left="43" w:right="14" w:firstLine="686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57496" w:rsidRPr="00C57496" w:rsidRDefault="00C57496" w:rsidP="00C57496">
      <w:pPr>
        <w:shd w:val="clear" w:color="auto" w:fill="FFFFFF"/>
        <w:spacing w:after="0"/>
        <w:ind w:left="6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96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C57496" w:rsidRPr="00C57496" w:rsidRDefault="00C57496" w:rsidP="00C574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sz w:val="28"/>
          <w:szCs w:val="28"/>
        </w:rPr>
        <w:t>В связи  с принятием бездефицитного бюджета  источники финансирования дефицита бюджета сельского поселения  не предусматриваются.</w:t>
      </w:r>
    </w:p>
    <w:p w:rsidR="00C57496" w:rsidRPr="00C57496" w:rsidRDefault="00C57496" w:rsidP="00C574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496" w:rsidRPr="00C57496" w:rsidRDefault="00C57496" w:rsidP="00C574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496">
        <w:rPr>
          <w:rFonts w:ascii="Times New Roman" w:hAnsi="Times New Roman" w:cs="Times New Roman"/>
          <w:sz w:val="28"/>
          <w:szCs w:val="28"/>
        </w:rPr>
        <w:t>Исп</w:t>
      </w:r>
      <w:proofErr w:type="gramStart"/>
      <w:r w:rsidRPr="00C5749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C57496">
        <w:rPr>
          <w:rFonts w:ascii="Times New Roman" w:hAnsi="Times New Roman" w:cs="Times New Roman"/>
          <w:sz w:val="28"/>
          <w:szCs w:val="28"/>
        </w:rPr>
        <w:t>рофеева С.В.</w:t>
      </w:r>
    </w:p>
    <w:p w:rsidR="004A15D2" w:rsidRDefault="004A15D2"/>
    <w:sectPr w:rsidR="004A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496"/>
    <w:rsid w:val="004A15D2"/>
    <w:rsid w:val="00C5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57496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5749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 Знак Знак Знак Знак Знак Знак1 Знак"/>
    <w:basedOn w:val="a"/>
    <w:rsid w:val="00C5749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C574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5749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çàãîëîâîê 4"/>
    <w:basedOn w:val="a"/>
    <w:next w:val="a"/>
    <w:rsid w:val="00C57496"/>
    <w:pPr>
      <w:keepNext/>
      <w:spacing w:after="0" w:line="2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">
    <w:name w:val="Body Text 2"/>
    <w:basedOn w:val="a"/>
    <w:rsid w:val="00C574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next w:val="a"/>
    <w:link w:val="a6"/>
    <w:qFormat/>
    <w:rsid w:val="00C5749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C5749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C5749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5749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1596</Words>
  <Characters>9098</Characters>
  <Application>Microsoft Office Word</Application>
  <DocSecurity>0</DocSecurity>
  <Lines>75</Lines>
  <Paragraphs>21</Paragraphs>
  <ScaleCrop>false</ScaleCrop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2020-01-09T05:26:00Z</dcterms:created>
  <dcterms:modified xsi:type="dcterms:W3CDTF">2020-01-09T05:27:00Z</dcterms:modified>
</cp:coreProperties>
</file>